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BC93" w14:textId="77777777" w:rsidR="00230AEE" w:rsidRDefault="00ED2775" w:rsidP="00053FC4">
      <w:pPr>
        <w:pStyle w:val="Szvegtrzs"/>
        <w:spacing w:before="120" w:after="36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66DC7200" wp14:editId="320E5DC4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Jánoshalma Városi Önkormányzat Képviselő-testületének 19/2026. (VI. 26.) önkormányzati rendelete</w:t>
      </w:r>
    </w:p>
    <w:p w14:paraId="3DC51E08" w14:textId="698D9348" w:rsidR="00230AEE" w:rsidRDefault="00ED2775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az étkezési térítési díjak megállapításáról és beszedéséről szóló </w:t>
      </w:r>
      <w:r w:rsidR="001A21DC" w:rsidRPr="001A21DC">
        <w:rPr>
          <w:rFonts w:ascii="Times New Roman" w:hAnsi="Times New Roman"/>
          <w:b/>
          <w:bCs/>
        </w:rPr>
        <w:t>4/2026. (II. 13.)</w:t>
      </w:r>
      <w:r>
        <w:rPr>
          <w:rFonts w:ascii="Times New Roman" w:hAnsi="Times New Roman"/>
          <w:b/>
          <w:bCs/>
        </w:rPr>
        <w:t xml:space="preserve"> önkormányzati rendelet módosításáról</w:t>
      </w:r>
    </w:p>
    <w:p w14:paraId="4E1DEF73" w14:textId="77777777" w:rsidR="00230AEE" w:rsidRDefault="00ED2775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Jánoshalma Városi Önkormányzat Képviselő-testülete az Alaptörvény 32. cikk (1) bekezdés a) pontjában biztosított jogalkotási hatáskörében,</w:t>
      </w:r>
    </w:p>
    <w:p w14:paraId="6D77E0BF" w14:textId="77777777" w:rsidR="00230AEE" w:rsidRDefault="00ED2775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a Magyarország helyi önkormányzatairól szóló 2011. évi CLXXXIX. törvény 42. § 1. pontjában meghatározott jogkörében eljárva,</w:t>
      </w:r>
    </w:p>
    <w:p w14:paraId="2AF5F4A7" w14:textId="77777777" w:rsidR="00230AEE" w:rsidRDefault="00ED2775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a gyermekek védelméről és a gyámügyi igazgatásról szóló 1997. évi XXXI. törvény 21/A. § (3) bekezdésében meghatározott feladatkörében,</w:t>
      </w:r>
    </w:p>
    <w:p w14:paraId="38B7687C" w14:textId="77777777" w:rsidR="00230AEE" w:rsidRDefault="00ED2775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[4] a gyermekek védelméről és a gyámügyi igazgatásról szóló 1997. évi XXXI. törvény 147. § (1) bekezdésében és 151. § (2f) bekezdésében foglalt felhatalmazás alapján az alábbiakat rendeli el:</w:t>
      </w:r>
    </w:p>
    <w:p w14:paraId="6F303144" w14:textId="77777777" w:rsidR="00230AEE" w:rsidRDefault="00ED2775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26DEDDD7" w14:textId="77777777" w:rsidR="00230AEE" w:rsidRDefault="00ED2775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étkezési térítési díjak megállapításáról és beszedéséről szóló 4/2026. (II. 13.) önkormányzati rendelet 2. §-a helyébe a következő rendelkezés lép:</w:t>
      </w:r>
    </w:p>
    <w:p w14:paraId="4EF13661" w14:textId="77777777" w:rsidR="00230AEE" w:rsidRDefault="00ED2775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„2. §</w:t>
      </w:r>
    </w:p>
    <w:p w14:paraId="16C006B3" w14:textId="77777777" w:rsidR="00230AEE" w:rsidRDefault="00ED2775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Jánoshalma Városi Önkormányzat (a továbbiakban: Önkormányzat) a </w:t>
      </w:r>
      <w:proofErr w:type="spellStart"/>
      <w:r>
        <w:rPr>
          <w:rFonts w:ascii="Times New Roman" w:hAnsi="Times New Roman"/>
        </w:rPr>
        <w:t>Hungast</w:t>
      </w:r>
      <w:proofErr w:type="spellEnd"/>
      <w:r>
        <w:rPr>
          <w:rFonts w:ascii="Times New Roman" w:hAnsi="Times New Roman"/>
        </w:rPr>
        <w:t xml:space="preserve"> Kft-n -1119 Budapest, Fehérvári út 85. szám- keresztül biztosítja szolgáltatás vásárlásával a bölcsődei, óvodai, valamint iskolai gyermekétkeztetéssel kapcsolatos feladatokat.”</w:t>
      </w:r>
    </w:p>
    <w:p w14:paraId="5FCDC43D" w14:textId="77777777" w:rsidR="00230AEE" w:rsidRDefault="00ED2775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73EE2F60" w14:textId="77777777" w:rsidR="00230AEE" w:rsidRDefault="00ED2775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étkezési térítési díjak megállapításáról és beszedéséről szóló 4/2026. (II. 13.) önkormányzati rendelet 1. melléklete helyébe az 1. melléklet lép.</w:t>
      </w:r>
    </w:p>
    <w:p w14:paraId="139C6034" w14:textId="77777777" w:rsidR="00230AEE" w:rsidRDefault="00ED2775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6C30C81D" w14:textId="77777777" w:rsidR="00230AEE" w:rsidRDefault="00ED2775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július 1-jén lép hatályba.</w:t>
      </w:r>
    </w:p>
    <w:p w14:paraId="2C707E8D" w14:textId="77777777" w:rsidR="00053FC4" w:rsidRDefault="00053FC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729E1007" w14:textId="77777777" w:rsidR="00053FC4" w:rsidRDefault="00053FC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053FC4" w:rsidRPr="008050D2" w14:paraId="2C3874ED" w14:textId="77777777" w:rsidTr="00A11BBB">
        <w:tc>
          <w:tcPr>
            <w:tcW w:w="4818" w:type="dxa"/>
            <w:hideMark/>
          </w:tcPr>
          <w:p w14:paraId="34D9D7CD" w14:textId="77777777" w:rsidR="00053FC4" w:rsidRPr="008050D2" w:rsidRDefault="00053FC4" w:rsidP="00A11BBB">
            <w:pPr>
              <w:pStyle w:val="Szvegtrzs"/>
              <w:spacing w:before="600" w:after="0" w:line="240" w:lineRule="auto"/>
              <w:jc w:val="center"/>
              <w:rPr>
                <w:lang w:val="en-US"/>
              </w:rPr>
            </w:pPr>
            <w:r w:rsidRPr="008050D2">
              <w:rPr>
                <w:lang w:val="en-US"/>
              </w:rPr>
              <w:t>Lengyel Endre</w:t>
            </w:r>
            <w:r w:rsidRPr="008050D2"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2438A5AC" w14:textId="77777777" w:rsidR="00053FC4" w:rsidRPr="008050D2" w:rsidRDefault="00053FC4" w:rsidP="00A11BBB">
            <w:pPr>
              <w:pStyle w:val="Szvegtrzs"/>
              <w:spacing w:before="600" w:after="0" w:line="240" w:lineRule="auto"/>
              <w:jc w:val="center"/>
              <w:rPr>
                <w:lang w:val="en-US"/>
              </w:rPr>
            </w:pPr>
            <w:r w:rsidRPr="008050D2">
              <w:rPr>
                <w:lang w:val="en-US"/>
              </w:rPr>
              <w:t>Dr. Rennerné dr. Radvánszki Anikó</w:t>
            </w:r>
            <w:r w:rsidRPr="008050D2">
              <w:rPr>
                <w:lang w:val="en-US"/>
              </w:rPr>
              <w:br/>
            </w:r>
            <w:proofErr w:type="spellStart"/>
            <w:r w:rsidRPr="008050D2">
              <w:rPr>
                <w:lang w:val="en-US"/>
              </w:rPr>
              <w:t>jegyző</w:t>
            </w:r>
            <w:proofErr w:type="spellEnd"/>
          </w:p>
        </w:tc>
      </w:tr>
    </w:tbl>
    <w:p w14:paraId="0CEA7FD8" w14:textId="77777777" w:rsidR="00053FC4" w:rsidRPr="008050D2" w:rsidRDefault="00053FC4" w:rsidP="00053FC4">
      <w:pPr>
        <w:spacing w:before="120"/>
      </w:pPr>
    </w:p>
    <w:p w14:paraId="1B37297C" w14:textId="77777777" w:rsidR="00053FC4" w:rsidRPr="008050D2" w:rsidRDefault="00053FC4" w:rsidP="00053FC4">
      <w:pPr>
        <w:autoSpaceDE w:val="0"/>
        <w:jc w:val="both"/>
      </w:pPr>
      <w:r w:rsidRPr="008050D2">
        <w:t>A rendelet a mai napon kihirdetésre került.</w:t>
      </w:r>
    </w:p>
    <w:p w14:paraId="2E3F2D60" w14:textId="77777777" w:rsidR="00053FC4" w:rsidRPr="008050D2" w:rsidRDefault="00053FC4" w:rsidP="00053FC4">
      <w:pPr>
        <w:autoSpaceDE w:val="0"/>
        <w:jc w:val="both"/>
      </w:pPr>
    </w:p>
    <w:p w14:paraId="48BC7F9C" w14:textId="77777777" w:rsidR="00053FC4" w:rsidRPr="008050D2" w:rsidRDefault="00053FC4" w:rsidP="00053FC4">
      <w:pPr>
        <w:autoSpaceDE w:val="0"/>
        <w:jc w:val="both"/>
      </w:pPr>
      <w:r w:rsidRPr="008050D2">
        <w:t>Jánoshalma, 202</w:t>
      </w:r>
      <w:r>
        <w:t>6</w:t>
      </w:r>
      <w:r w:rsidRPr="008050D2">
        <w:t xml:space="preserve">. </w:t>
      </w:r>
      <w:r>
        <w:t>június 26.</w:t>
      </w:r>
    </w:p>
    <w:p w14:paraId="0278654F" w14:textId="77777777" w:rsidR="00053FC4" w:rsidRPr="008050D2" w:rsidRDefault="00053FC4" w:rsidP="00053FC4">
      <w:pPr>
        <w:tabs>
          <w:tab w:val="center" w:pos="7230"/>
        </w:tabs>
        <w:autoSpaceDE w:val="0"/>
      </w:pPr>
      <w:r w:rsidRPr="008050D2">
        <w:tab/>
        <w:t>Dr. Rennerné dr. Radvánszki Anikó</w:t>
      </w:r>
    </w:p>
    <w:p w14:paraId="5FD32ECF" w14:textId="77777777" w:rsidR="00053FC4" w:rsidRPr="008050D2" w:rsidRDefault="00053FC4" w:rsidP="00053FC4">
      <w:pPr>
        <w:tabs>
          <w:tab w:val="center" w:pos="7230"/>
        </w:tabs>
        <w:autoSpaceDE w:val="0"/>
        <w:ind w:left="708"/>
      </w:pPr>
      <w:r w:rsidRPr="008050D2">
        <w:rPr>
          <w:rFonts w:eastAsia="Calibri"/>
        </w:rPr>
        <w:tab/>
      </w:r>
      <w:r w:rsidRPr="008050D2">
        <w:t>jegyző</w:t>
      </w:r>
    </w:p>
    <w:p w14:paraId="712354C6" w14:textId="1E6759D6" w:rsidR="00053FC4" w:rsidRPr="00053FC4" w:rsidRDefault="00053FC4">
      <w:pPr>
        <w:pStyle w:val="Szvegtrzs"/>
        <w:spacing w:after="0" w:line="240" w:lineRule="auto"/>
        <w:jc w:val="both"/>
        <w:sectPr w:rsidR="00053FC4" w:rsidRPr="00053FC4">
          <w:footerReference w:type="even" r:id="rId8"/>
          <w:footerReference w:type="default" r:id="rId9"/>
          <w:headerReference w:type="first" r:id="rId10"/>
          <w:footerReference w:type="first" r:id="rId11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623218D2" w14:textId="7DEE3B42" w:rsidR="00230AEE" w:rsidRDefault="00ED2775" w:rsidP="00053FC4">
      <w:pPr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</w:rPr>
        <w:lastRenderedPageBreak/>
        <w:t> </w:t>
      </w:r>
      <w:r>
        <w:rPr>
          <w:rFonts w:ascii="Times New Roman" w:hAnsi="Times New Roman"/>
          <w:i/>
          <w:iCs/>
          <w:u w:val="single"/>
        </w:rPr>
        <w:t>1. melléklet a 19/2026. (VI. 26.) önkormányzati rendelethez</w:t>
      </w:r>
    </w:p>
    <w:p w14:paraId="36EF294D" w14:textId="77777777" w:rsidR="00230AEE" w:rsidRDefault="00ED2775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1. melléklet a 4/2026. (II. 13.) önkormányzati rendelethez</w:t>
      </w:r>
    </w:p>
    <w:p w14:paraId="10102FDD" w14:textId="77777777" w:rsidR="00230AEE" w:rsidRDefault="00ED2775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Gyermekétkeztetés intézményi térítési díjai 2026. július 1. napjától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1"/>
        <w:gridCol w:w="4285"/>
      </w:tblGrid>
      <w:tr w:rsidR="00230AEE" w14:paraId="588CD424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F04C" w14:textId="77777777" w:rsidR="00230AEE" w:rsidRDefault="00230AEE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8A98" w14:textId="77777777" w:rsidR="00230AEE" w:rsidRDefault="00ED2775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Térítési díj Nettó új</w:t>
            </w:r>
            <w:r>
              <w:rPr>
                <w:rFonts w:ascii="Times New Roman" w:hAnsi="Times New Roman"/>
              </w:rPr>
              <w:br/>
              <w:t>összege</w:t>
            </w:r>
            <w:r>
              <w:rPr>
                <w:rFonts w:ascii="Times New Roman" w:hAnsi="Times New Roman"/>
              </w:rPr>
              <w:br/>
              <w:t>Ft/Fő/nap</w:t>
            </w:r>
          </w:p>
        </w:tc>
      </w:tr>
      <w:tr w:rsidR="00230AEE" w14:paraId="72A5311F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4AA3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Bölcsőde napi 4-szeri étkezés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15B9" w14:textId="77777777" w:rsidR="00230AEE" w:rsidRDefault="00ED2775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</w:t>
            </w:r>
          </w:p>
        </w:tc>
      </w:tr>
      <w:tr w:rsidR="00230AEE" w14:paraId="195747CD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6713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reggeli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24A3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78F26EC2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3AFF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tízórai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12F7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05CD24AA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114D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ebéd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45E29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4B898312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321A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 uzsonna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C697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4392087E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18E3" w14:textId="77777777" w:rsidR="00230AEE" w:rsidRDefault="00230AEE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A404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794FFB4E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97D9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Óvoda napi 3-szori étkezés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4402" w14:textId="77777777" w:rsidR="00230AEE" w:rsidRDefault="00ED2775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956</w:t>
            </w:r>
          </w:p>
        </w:tc>
      </w:tr>
      <w:tr w:rsidR="00230AEE" w14:paraId="2A4890EA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E5D6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tízórai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F804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20970B46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2438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ebéd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4F8F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6F20DE27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4C9A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uzsonna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F976C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0F1FA7D4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768CA" w14:textId="77777777" w:rsidR="00230AEE" w:rsidRDefault="00230AEE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F981" w14:textId="77777777" w:rsidR="00230AEE" w:rsidRDefault="00230AEE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30AEE" w14:paraId="6C714944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1AF3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Általános iskola napi 3-szori étkezés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B930" w14:textId="77777777" w:rsidR="00230AEE" w:rsidRDefault="00ED2775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</w:t>
            </w:r>
          </w:p>
        </w:tc>
      </w:tr>
      <w:tr w:rsidR="00230AEE" w14:paraId="48EB4D0F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A5F2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tízórai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12A7" w14:textId="77777777" w:rsidR="00230AEE" w:rsidRDefault="00ED2775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</w:t>
            </w:r>
          </w:p>
        </w:tc>
      </w:tr>
      <w:tr w:rsidR="00230AEE" w14:paraId="7EFAC073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21BA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ebéd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97EB" w14:textId="77777777" w:rsidR="00230AEE" w:rsidRDefault="00ED2775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</w:t>
            </w:r>
          </w:p>
        </w:tc>
      </w:tr>
      <w:tr w:rsidR="00230AEE" w14:paraId="0C0ED20F" w14:textId="77777777"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F0D0" w14:textId="77777777" w:rsidR="00230AEE" w:rsidRDefault="00ED2775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uzsonna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5147" w14:textId="77777777" w:rsidR="00230AEE" w:rsidRDefault="00ED2775">
            <w:pPr>
              <w:pStyle w:val="Szvegtrzs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</w:t>
            </w:r>
          </w:p>
        </w:tc>
      </w:tr>
    </w:tbl>
    <w:p w14:paraId="2F9D44F2" w14:textId="77777777" w:rsidR="00230AEE" w:rsidRDefault="00ED2775">
      <w:pPr>
        <w:jc w:val="right"/>
        <w:rPr>
          <w:rFonts w:ascii="Times New Roman" w:hAnsi="Times New Roman"/>
        </w:rPr>
        <w:sectPr w:rsidR="00230AE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”</w:t>
      </w:r>
    </w:p>
    <w:p w14:paraId="3F6ACAED" w14:textId="77777777" w:rsidR="00230AEE" w:rsidRDefault="00230AEE">
      <w:pPr>
        <w:pStyle w:val="Szvegtrzs"/>
        <w:spacing w:after="0"/>
        <w:jc w:val="center"/>
      </w:pPr>
    </w:p>
    <w:p w14:paraId="7EF7BA93" w14:textId="77777777" w:rsidR="00230AEE" w:rsidRDefault="00ED2775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14:paraId="00BDA513" w14:textId="77777777" w:rsidR="00230AEE" w:rsidRDefault="00ED2775">
      <w:pPr>
        <w:pStyle w:val="Szvegtrzs"/>
        <w:spacing w:after="0" w:line="240" w:lineRule="auto"/>
        <w:jc w:val="both"/>
      </w:pPr>
      <w:r>
        <w:t xml:space="preserve">A gyermekek védelméről és a gyámügyi igazgatásról szóló 1997. évi XXXI. törvény (továbbiakban: Gyvt.) </w:t>
      </w:r>
      <w:r w:rsidRPr="00ED2775">
        <w:t>104. §</w:t>
      </w:r>
      <w:r>
        <w:t xml:space="preserve"> (1) b) pontja értelmében a fenntartó meghatározza az intézmény intézményi térítési díját.</w:t>
      </w:r>
    </w:p>
    <w:p w14:paraId="06726D33" w14:textId="77777777" w:rsidR="00230AEE" w:rsidRDefault="00ED2775">
      <w:pPr>
        <w:pStyle w:val="Szvegtrzs"/>
        <w:spacing w:after="0" w:line="240" w:lineRule="auto"/>
        <w:jc w:val="both"/>
      </w:pPr>
      <w:r>
        <w:t> </w:t>
      </w:r>
    </w:p>
    <w:p w14:paraId="6ED3DFD8" w14:textId="3AF087FC" w:rsidR="00230AEE" w:rsidRDefault="00ED2775">
      <w:pPr>
        <w:pStyle w:val="Szvegtrzs"/>
        <w:spacing w:after="0" w:line="240" w:lineRule="auto"/>
        <w:jc w:val="both"/>
      </w:pPr>
      <w:r>
        <w:t xml:space="preserve">A Gyvt. 151. § (2f) pont </w:t>
      </w:r>
      <w:r w:rsidR="00053FC4">
        <w:t>értelmében,</w:t>
      </w:r>
      <w:r>
        <w:t xml:space="preserve"> ha a gyermekétkeztetést a települési önkormányzat biztosítja, úgy az intézményi térítési díjat a települési önkormányzat állapítja meg.</w:t>
      </w:r>
    </w:p>
    <w:p w14:paraId="513F4E26" w14:textId="77777777" w:rsidR="00230AEE" w:rsidRDefault="00ED2775">
      <w:pPr>
        <w:pStyle w:val="Szvegtrzs"/>
        <w:spacing w:after="0" w:line="240" w:lineRule="auto"/>
        <w:jc w:val="both"/>
      </w:pPr>
      <w:r>
        <w:t>A Gyvt. 151. § (3) bekezdés kimondja, hogy a gyermekétkeztetés intézményi térítési díjának alapja az élelmezés nyersanyag költségének egy ellátottra jutó napi összege.</w:t>
      </w:r>
    </w:p>
    <w:p w14:paraId="04A5D8F5" w14:textId="77777777" w:rsidR="00230AEE" w:rsidRDefault="00ED2775">
      <w:pPr>
        <w:pStyle w:val="Szvegtrzs"/>
        <w:spacing w:after="0" w:line="240" w:lineRule="auto"/>
        <w:jc w:val="both"/>
      </w:pPr>
      <w:r>
        <w:t>(3a) Ha a fenntartó vagy a települési önkormányzat a gyermekétkeztetést vásárolt szolgáltatás útján biztosítja, az intézményi térítési díj megállapítása érdekében az étkeztetést biztosító szolgáltató köteles elkülönítetten kimutatni a gyermekétkeztetéssel összefüggésben felmerülő nyersanyagköltséget.</w:t>
      </w:r>
    </w:p>
    <w:p w14:paraId="6980D79D" w14:textId="77777777" w:rsidR="00230AEE" w:rsidRDefault="00ED2775">
      <w:pPr>
        <w:pStyle w:val="Szvegtrzs"/>
        <w:spacing w:after="0" w:line="240" w:lineRule="auto"/>
        <w:jc w:val="both"/>
      </w:pPr>
      <w:r>
        <w:t> </w:t>
      </w:r>
    </w:p>
    <w:p w14:paraId="0EDC8D1C" w14:textId="77777777" w:rsidR="00230AEE" w:rsidRDefault="00ED2775">
      <w:pPr>
        <w:pStyle w:val="Szvegtrzs"/>
        <w:spacing w:after="0" w:line="240" w:lineRule="auto"/>
        <w:jc w:val="both"/>
      </w:pPr>
      <w:r>
        <w:t xml:space="preserve">A Képviselő- testület a 94/20226. (IV.30.) Kt. sz. döntése értelmében a </w:t>
      </w:r>
      <w:proofErr w:type="spellStart"/>
      <w:r>
        <w:t>Hungast</w:t>
      </w:r>
      <w:proofErr w:type="spellEnd"/>
      <w:r>
        <w:t xml:space="preserve"> Kft-vel kötött a közétkeztetési feladatok ellátására szerződést. A szerződésben foglaltak alapján szükséges a nyersanyag árak minimális korrekciója, mely a feladatellátás kezdetétől, azaz 2026.07.01. naptól lép hatályba.</w:t>
      </w:r>
    </w:p>
    <w:p w14:paraId="3E1E344D" w14:textId="77777777" w:rsidR="00230AEE" w:rsidRDefault="00ED2775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27C9529A" w14:textId="77777777" w:rsidR="00230AEE" w:rsidRDefault="00ED277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7172B59C" w14:textId="77777777" w:rsidR="00230AEE" w:rsidRDefault="00ED2775">
      <w:pPr>
        <w:pStyle w:val="Szvegtrzs"/>
        <w:spacing w:line="240" w:lineRule="auto"/>
        <w:jc w:val="both"/>
      </w:pPr>
      <w:r>
        <w:t>A hatályos térítési díj összegét tartalmazza.</w:t>
      </w:r>
    </w:p>
    <w:p w14:paraId="58AE0F71" w14:textId="77777777" w:rsidR="00230AEE" w:rsidRDefault="00ED277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28933FF0" w14:textId="77777777" w:rsidR="00230AEE" w:rsidRDefault="00ED2775">
      <w:pPr>
        <w:pStyle w:val="Szvegtrzs"/>
        <w:spacing w:line="240" w:lineRule="auto"/>
        <w:jc w:val="both"/>
      </w:pPr>
      <w:r>
        <w:t>Ezen szakasz a gyermekétkeztetés biztosításának módjáról rendelkezik.</w:t>
      </w:r>
    </w:p>
    <w:p w14:paraId="3408A484" w14:textId="77777777" w:rsidR="00230AEE" w:rsidRDefault="00ED277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4A9C3CFC" w14:textId="77777777" w:rsidR="00230AEE" w:rsidRDefault="00ED2775">
      <w:pPr>
        <w:pStyle w:val="Szvegtrzs"/>
        <w:spacing w:line="240" w:lineRule="auto"/>
        <w:jc w:val="both"/>
      </w:pPr>
      <w:r>
        <w:t>Hatályba léptető rendelkezést tartalmazza.</w:t>
      </w:r>
    </w:p>
    <w:sectPr w:rsidR="00230AE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F3DF7" w14:textId="77777777" w:rsidR="00B77A23" w:rsidRDefault="00B77A23">
      <w:r>
        <w:separator/>
      </w:r>
    </w:p>
  </w:endnote>
  <w:endnote w:type="continuationSeparator" w:id="0">
    <w:p w14:paraId="6C8F36A3" w14:textId="77777777" w:rsidR="00B77A23" w:rsidRDefault="00B7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7657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5C40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DA57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8EEC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CF7D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744C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5A001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8B4F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629D0" w14:textId="77777777" w:rsidR="00230AEE" w:rsidRDefault="00ED27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C9C85" w14:textId="77777777" w:rsidR="00B77A23" w:rsidRDefault="00B77A23">
      <w:r>
        <w:separator/>
      </w:r>
    </w:p>
  </w:footnote>
  <w:footnote w:type="continuationSeparator" w:id="0">
    <w:p w14:paraId="7A4E3EFE" w14:textId="77777777" w:rsidR="00B77A23" w:rsidRDefault="00B7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883"/>
      <w:gridCol w:w="1034"/>
    </w:tblGrid>
    <w:tr w:rsidR="00230AEE" w14:paraId="0ABD59C3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369C915B" w14:textId="77777777" w:rsidR="00230AEE" w:rsidRDefault="00ED2775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2F81184A" w14:textId="77777777" w:rsidR="00230AEE" w:rsidRDefault="00ED2775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LL-122646028-1</w:t>
          </w:r>
        </w:p>
        <w:p w14:paraId="068DAC9F" w14:textId="77777777" w:rsidR="00230AEE" w:rsidRDefault="00ED2775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2026.06.18. 09:02</w:t>
          </w:r>
        </w:p>
        <w:p w14:paraId="04240C28" w14:textId="57B3922E" w:rsidR="00230AEE" w:rsidRDefault="00ED2775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 w:rsidRPr="00053FC4">
            <w:rPr>
              <w:rFonts w:ascii="Times New Roman" w:hAnsi="Times New Roman"/>
              <w:color w:val="808080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4E98902D" wp14:editId="4DDFDFDE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053FC4" w:rsidRPr="00053FC4">
            <w:rPr>
              <w:rFonts w:ascii="Times New Roman" w:hAnsi="Times New Roman"/>
              <w:color w:val="808080"/>
              <w:sz w:val="20"/>
              <w:szCs w:val="20"/>
            </w:rPr>
            <w:t>Subáné</w:t>
          </w:r>
          <w:r w:rsidR="00053FC4"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t>Pekár Krisztina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5F31D70" w14:textId="77777777" w:rsidR="00230AEE" w:rsidRDefault="00230AEE">
          <w:pPr>
            <w:pStyle w:val="TableContents"/>
          </w:pPr>
        </w:p>
      </w:tc>
    </w:tr>
  </w:tbl>
  <w:p w14:paraId="1D293BEC" w14:textId="77777777" w:rsidR="00230AEE" w:rsidRDefault="00230AE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A643" w14:textId="77777777" w:rsidR="00230AEE" w:rsidRDefault="00230AE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B2E08" w14:textId="77777777" w:rsidR="00230AEE" w:rsidRDefault="00230AEE">
    <w:pPr>
      <w:pStyle w:val="lfej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5B86" w14:textId="77777777" w:rsidR="00230AEE" w:rsidRDefault="00230AEE">
    <w:pPr>
      <w:pStyle w:val="Header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33B0" w14:textId="77777777" w:rsidR="00230AEE" w:rsidRDefault="00230AEE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01E88" w14:textId="77777777" w:rsidR="00230AEE" w:rsidRDefault="00230AEE">
    <w:pPr>
      <w:pStyle w:val="lfej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EC581" w14:textId="77777777" w:rsidR="00230AEE" w:rsidRDefault="00230AEE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27951"/>
    <w:multiLevelType w:val="multilevel"/>
    <w:tmpl w:val="CF8854C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35493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AEE"/>
    <w:rsid w:val="00053FC4"/>
    <w:rsid w:val="000878E8"/>
    <w:rsid w:val="001A21DC"/>
    <w:rsid w:val="00230AEE"/>
    <w:rsid w:val="00357D6C"/>
    <w:rsid w:val="007C2AD8"/>
    <w:rsid w:val="00B77A23"/>
    <w:rsid w:val="00ED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60B3"/>
  <w15:docId w15:val="{83B72340-ECFC-49B8-8C8B-B4D52DFB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header" Target="head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442</Words>
  <Characters>3054</Characters>
  <Application>Microsoft Office Word</Application>
  <DocSecurity>0</DocSecurity>
  <Lines>25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Pekár Krisztina</cp:lastModifiedBy>
  <cp:revision>70</cp:revision>
  <dcterms:created xsi:type="dcterms:W3CDTF">2025-12-08T10:01:00Z</dcterms:created>
  <dcterms:modified xsi:type="dcterms:W3CDTF">2026-06-19T07:15:00Z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